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5BBD" w14:textId="515D2C7A" w:rsidR="00710CB6" w:rsidRDefault="00710CB6" w:rsidP="00710CB6">
      <w:pPr>
        <w:widowControl w:val="0"/>
        <w:autoSpaceDE w:val="0"/>
        <w:autoSpaceDN w:val="0"/>
        <w:adjustRightInd w:val="0"/>
        <w:spacing w:after="0" w:line="240" w:lineRule="auto"/>
        <w:ind w:left="790"/>
        <w:jc w:val="right"/>
        <w:rPr>
          <w:rFonts w:ascii="Times New Roman" w:hAnsi="Times New Roman"/>
          <w:b/>
          <w:bCs/>
          <w:sz w:val="24"/>
          <w:szCs w:val="24"/>
        </w:rPr>
      </w:pPr>
      <w:r>
        <w:rPr>
          <w:rFonts w:ascii="Times New Roman" w:hAnsi="Times New Roman"/>
          <w:b/>
          <w:bCs/>
          <w:sz w:val="24"/>
          <w:szCs w:val="24"/>
        </w:rPr>
        <w:t>Anexa I</w:t>
      </w:r>
    </w:p>
    <w:p w14:paraId="5662CC66" w14:textId="77777777" w:rsidR="00710CB6" w:rsidRDefault="00710CB6" w:rsidP="00710CB6">
      <w:pPr>
        <w:widowControl w:val="0"/>
        <w:autoSpaceDE w:val="0"/>
        <w:autoSpaceDN w:val="0"/>
        <w:adjustRightInd w:val="0"/>
        <w:spacing w:after="0" w:line="240" w:lineRule="auto"/>
        <w:ind w:left="790"/>
        <w:jc w:val="center"/>
        <w:rPr>
          <w:rFonts w:ascii="Times New Roman" w:hAnsi="Times New Roman"/>
          <w:b/>
          <w:bCs/>
          <w:sz w:val="24"/>
          <w:szCs w:val="24"/>
        </w:rPr>
      </w:pPr>
    </w:p>
    <w:p w14:paraId="1B289747" w14:textId="77777777" w:rsidR="00710CB6" w:rsidRDefault="00710CB6" w:rsidP="00710CB6">
      <w:pPr>
        <w:widowControl w:val="0"/>
        <w:autoSpaceDE w:val="0"/>
        <w:autoSpaceDN w:val="0"/>
        <w:adjustRightInd w:val="0"/>
        <w:spacing w:after="0" w:line="240" w:lineRule="auto"/>
        <w:ind w:left="790"/>
        <w:jc w:val="center"/>
        <w:rPr>
          <w:rFonts w:ascii="Times New Roman" w:hAnsi="Times New Roman"/>
          <w:b/>
          <w:bCs/>
          <w:sz w:val="24"/>
          <w:szCs w:val="24"/>
        </w:rPr>
      </w:pPr>
    </w:p>
    <w:p w14:paraId="5F02F9A6" w14:textId="77777777" w:rsidR="00710CB6" w:rsidRDefault="00710CB6" w:rsidP="00710CB6">
      <w:pPr>
        <w:widowControl w:val="0"/>
        <w:autoSpaceDE w:val="0"/>
        <w:autoSpaceDN w:val="0"/>
        <w:adjustRightInd w:val="0"/>
        <w:spacing w:after="0" w:line="240" w:lineRule="auto"/>
        <w:ind w:left="790"/>
        <w:jc w:val="center"/>
        <w:rPr>
          <w:rFonts w:ascii="Times New Roman" w:hAnsi="Times New Roman"/>
          <w:b/>
          <w:bCs/>
          <w:sz w:val="24"/>
          <w:szCs w:val="24"/>
        </w:rPr>
      </w:pPr>
    </w:p>
    <w:p w14:paraId="04D67E15" w14:textId="642F6AF7" w:rsidR="00710CB6" w:rsidRDefault="00710CB6" w:rsidP="00710CB6">
      <w:pPr>
        <w:widowControl w:val="0"/>
        <w:autoSpaceDE w:val="0"/>
        <w:autoSpaceDN w:val="0"/>
        <w:adjustRightInd w:val="0"/>
        <w:spacing w:after="0" w:line="240" w:lineRule="auto"/>
        <w:ind w:left="790"/>
        <w:jc w:val="center"/>
        <w:rPr>
          <w:rFonts w:ascii="Times New Roman" w:hAnsi="Times New Roman"/>
          <w:b/>
          <w:bCs/>
          <w:sz w:val="24"/>
          <w:szCs w:val="24"/>
        </w:rPr>
      </w:pPr>
      <w:r w:rsidRPr="00710CB6">
        <w:rPr>
          <w:rFonts w:ascii="Times New Roman" w:hAnsi="Times New Roman"/>
          <w:b/>
          <w:bCs/>
          <w:sz w:val="24"/>
          <w:szCs w:val="24"/>
        </w:rPr>
        <w:t>BIBLIOGRAFIE</w:t>
      </w:r>
      <w:r w:rsidR="008B11F2">
        <w:rPr>
          <w:rFonts w:ascii="Times New Roman" w:hAnsi="Times New Roman"/>
          <w:b/>
          <w:bCs/>
          <w:sz w:val="24"/>
          <w:szCs w:val="24"/>
        </w:rPr>
        <w:t>/ TEMATICA</w:t>
      </w:r>
    </w:p>
    <w:p w14:paraId="3D321412" w14:textId="63FD4BEA" w:rsidR="00E34CC6" w:rsidRDefault="00E34CC6" w:rsidP="00710CB6">
      <w:pPr>
        <w:widowControl w:val="0"/>
        <w:autoSpaceDE w:val="0"/>
        <w:autoSpaceDN w:val="0"/>
        <w:adjustRightInd w:val="0"/>
        <w:spacing w:after="0" w:line="240" w:lineRule="auto"/>
        <w:ind w:left="790"/>
        <w:jc w:val="center"/>
        <w:rPr>
          <w:rFonts w:ascii="Times New Roman" w:hAnsi="Times New Roman"/>
          <w:b/>
          <w:bCs/>
          <w:sz w:val="24"/>
          <w:szCs w:val="24"/>
        </w:rPr>
      </w:pPr>
      <w:r>
        <w:rPr>
          <w:rFonts w:ascii="Times New Roman" w:hAnsi="Times New Roman"/>
          <w:b/>
          <w:bCs/>
          <w:sz w:val="24"/>
          <w:szCs w:val="24"/>
        </w:rPr>
        <w:t xml:space="preserve">INSPECTOR, CLS. I, GRAD PROFESIONAL </w:t>
      </w:r>
      <w:r w:rsidR="00A0077B">
        <w:rPr>
          <w:rFonts w:ascii="Times New Roman" w:hAnsi="Times New Roman"/>
          <w:b/>
          <w:bCs/>
          <w:sz w:val="24"/>
          <w:szCs w:val="24"/>
        </w:rPr>
        <w:t>SUPERIOR</w:t>
      </w:r>
    </w:p>
    <w:p w14:paraId="33AFADF1" w14:textId="77777777" w:rsidR="00710CB6" w:rsidRDefault="00710CB6" w:rsidP="00710CB6">
      <w:pPr>
        <w:widowControl w:val="0"/>
        <w:autoSpaceDE w:val="0"/>
        <w:autoSpaceDN w:val="0"/>
        <w:adjustRightInd w:val="0"/>
        <w:spacing w:before="10" w:after="0" w:line="150" w:lineRule="exact"/>
        <w:rPr>
          <w:rFonts w:ascii="Times New Roman" w:hAnsi="Times New Roman"/>
          <w:sz w:val="15"/>
          <w:szCs w:val="15"/>
        </w:rPr>
      </w:pPr>
    </w:p>
    <w:p w14:paraId="1219DE48" w14:textId="77777777" w:rsidR="00A0077B" w:rsidRDefault="00A0077B" w:rsidP="00710CB6">
      <w:pPr>
        <w:widowControl w:val="0"/>
        <w:autoSpaceDE w:val="0"/>
        <w:autoSpaceDN w:val="0"/>
        <w:adjustRightInd w:val="0"/>
        <w:spacing w:before="10" w:after="0" w:line="150" w:lineRule="exact"/>
        <w:rPr>
          <w:rFonts w:ascii="Times New Roman" w:hAnsi="Times New Roman"/>
          <w:sz w:val="15"/>
          <w:szCs w:val="15"/>
        </w:rPr>
      </w:pPr>
    </w:p>
    <w:p w14:paraId="5EC762A9" w14:textId="77777777" w:rsidR="00A0077B" w:rsidRDefault="00A0077B" w:rsidP="00710CB6">
      <w:pPr>
        <w:widowControl w:val="0"/>
        <w:autoSpaceDE w:val="0"/>
        <w:autoSpaceDN w:val="0"/>
        <w:adjustRightInd w:val="0"/>
        <w:spacing w:before="10" w:after="0" w:line="150" w:lineRule="exact"/>
        <w:rPr>
          <w:rFonts w:ascii="Times New Roman" w:hAnsi="Times New Roman"/>
          <w:sz w:val="15"/>
          <w:szCs w:val="15"/>
        </w:rPr>
      </w:pPr>
    </w:p>
    <w:p w14:paraId="75B0C6DF" w14:textId="77777777" w:rsidR="00710CB6" w:rsidRDefault="00710CB6" w:rsidP="00710CB6">
      <w:pPr>
        <w:widowControl w:val="0"/>
        <w:autoSpaceDE w:val="0"/>
        <w:autoSpaceDN w:val="0"/>
        <w:adjustRightInd w:val="0"/>
        <w:spacing w:before="7" w:after="0" w:line="110" w:lineRule="exact"/>
        <w:rPr>
          <w:rFonts w:ascii="Times New Roman" w:hAnsi="Times New Roman"/>
          <w:sz w:val="11"/>
          <w:szCs w:val="11"/>
        </w:rPr>
      </w:pPr>
    </w:p>
    <w:p w14:paraId="63FEE6E1" w14:textId="77777777" w:rsidR="00757141" w:rsidRPr="00757141" w:rsidRDefault="00757141" w:rsidP="00757141">
      <w:pPr>
        <w:numPr>
          <w:ilvl w:val="0"/>
          <w:numId w:val="1"/>
        </w:numPr>
        <w:spacing w:after="0" w:line="360" w:lineRule="auto"/>
        <w:contextualSpacing/>
        <w:jc w:val="both"/>
        <w:rPr>
          <w:rFonts w:ascii="Times New Roman" w:hAnsi="Times New Roman"/>
          <w:sz w:val="24"/>
          <w:szCs w:val="24"/>
        </w:rPr>
      </w:pPr>
      <w:r w:rsidRPr="00757141">
        <w:rPr>
          <w:rFonts w:ascii="Times New Roman" w:hAnsi="Times New Roman"/>
          <w:sz w:val="24"/>
          <w:szCs w:val="24"/>
        </w:rPr>
        <w:t>Constituţia României, republicată cu tematica: Constituţia României, republicată</w:t>
      </w:r>
    </w:p>
    <w:p w14:paraId="44EC1ED4" w14:textId="77777777" w:rsidR="00757141" w:rsidRPr="00757141" w:rsidRDefault="00757141" w:rsidP="00757141">
      <w:pPr>
        <w:numPr>
          <w:ilvl w:val="0"/>
          <w:numId w:val="1"/>
        </w:numPr>
        <w:spacing w:after="0" w:line="360" w:lineRule="auto"/>
        <w:contextualSpacing/>
        <w:jc w:val="both"/>
        <w:rPr>
          <w:rFonts w:ascii="Times New Roman" w:hAnsi="Times New Roman"/>
          <w:sz w:val="24"/>
          <w:szCs w:val="24"/>
        </w:rPr>
      </w:pPr>
      <w:r w:rsidRPr="00757141">
        <w:rPr>
          <w:rFonts w:ascii="Times New Roman" w:hAnsi="Times New Roman"/>
          <w:sz w:val="24"/>
          <w:szCs w:val="24"/>
        </w:rPr>
        <w:t>Partea I, Partea a II- a, titlul I si titlul II, partea a IV- a, Titlul I si Partea a VI-a , titlul I  si titlul II din Ordonanţa de urgenţă a Guvernului nr. 57/2019, cu modificările şi completările ulterioare cu tematica: Partea I, Partea a II- a, titlul I si titlul II, partea a IV- a, Titlul I si Partea a VI-a , titlul I  si titlul II din Ordonanţa de urgenţă a Guvernului nr. 57/2019, cu modificările şi completările ulterioare</w:t>
      </w:r>
    </w:p>
    <w:p w14:paraId="316783BB" w14:textId="77777777" w:rsidR="00757141" w:rsidRPr="00757141" w:rsidRDefault="00757141" w:rsidP="00757141">
      <w:pPr>
        <w:numPr>
          <w:ilvl w:val="0"/>
          <w:numId w:val="1"/>
        </w:numPr>
        <w:spacing w:after="0" w:line="360" w:lineRule="auto"/>
        <w:contextualSpacing/>
        <w:jc w:val="both"/>
        <w:rPr>
          <w:rFonts w:ascii="Times New Roman" w:hAnsi="Times New Roman"/>
          <w:sz w:val="24"/>
          <w:szCs w:val="24"/>
        </w:rPr>
      </w:pPr>
      <w:r w:rsidRPr="00757141">
        <w:rPr>
          <w:rFonts w:ascii="Times New Roman" w:hAnsi="Times New Roman"/>
          <w:sz w:val="24"/>
          <w:szCs w:val="24"/>
        </w:rPr>
        <w:t>Ordonanţa Guvernului nr. 137/2000 privind prevenirea şi sancţionarea tuturor formelor de discriminare, republicată, cu modificările şi completările ulterioare cu tematica: Ordonanţa Guvernului nr. 137/2000 privind prevenirea şi sancţionarea tuturor formelor de discriminare, republicată, cu modificările şi completările ulterioare</w:t>
      </w:r>
    </w:p>
    <w:p w14:paraId="6B35792B" w14:textId="77777777" w:rsidR="00757141" w:rsidRDefault="00757141" w:rsidP="00757141">
      <w:pPr>
        <w:numPr>
          <w:ilvl w:val="0"/>
          <w:numId w:val="1"/>
        </w:numPr>
        <w:spacing w:after="0" w:line="360" w:lineRule="auto"/>
        <w:contextualSpacing/>
        <w:jc w:val="both"/>
        <w:rPr>
          <w:rFonts w:ascii="Times New Roman" w:hAnsi="Times New Roman"/>
          <w:sz w:val="24"/>
          <w:szCs w:val="24"/>
        </w:rPr>
      </w:pPr>
      <w:r w:rsidRPr="00757141">
        <w:rPr>
          <w:rFonts w:ascii="Times New Roman" w:hAnsi="Times New Roman"/>
          <w:sz w:val="24"/>
          <w:szCs w:val="24"/>
        </w:rPr>
        <w:t xml:space="preserve">Legea nr. 202/2002 privind egalitatea de şanse şi de tratament între femei şi bărbaţi, rerepublicată, cu modificările şi completările ulterioare cu tematica Legea nr. 202/2002 privind egalitatea de şanse şi de tratament între femei şi bărbaţi, rerepublicată, cu modificările şi completările ulterioare; </w:t>
      </w:r>
    </w:p>
    <w:p w14:paraId="63A11FC1" w14:textId="52DA4EA1" w:rsidR="00A0077B" w:rsidRDefault="002A176A" w:rsidP="00757141">
      <w:pPr>
        <w:numPr>
          <w:ilvl w:val="0"/>
          <w:numId w:val="1"/>
        </w:numPr>
        <w:spacing w:after="0" w:line="360" w:lineRule="auto"/>
        <w:contextualSpacing/>
        <w:jc w:val="both"/>
        <w:rPr>
          <w:rFonts w:ascii="Times New Roman" w:hAnsi="Times New Roman"/>
          <w:sz w:val="24"/>
          <w:szCs w:val="24"/>
        </w:rPr>
      </w:pPr>
      <w:r>
        <w:rPr>
          <w:rFonts w:ascii="Times New Roman" w:hAnsi="Times New Roman"/>
          <w:sz w:val="24"/>
          <w:szCs w:val="24"/>
        </w:rPr>
        <w:t>OMFP nr.2634/2015 privind documentele financiar contabile cu modificările și completările ulterioare; cu tematica Anexa nr.1: NORME GENERALE de intocmire și utilizare a documentelor finaciar-contabile; Anexa nr.2 – NORME SPECIFICE de utiizare a documentelor financiar-contabile din OMFP nr. 2634/2015 privind documentele financiar contabile cu modificările și completările ulterioare;</w:t>
      </w:r>
    </w:p>
    <w:p w14:paraId="624D9968" w14:textId="4D773C0F" w:rsidR="002A176A" w:rsidRDefault="002A176A" w:rsidP="00757141">
      <w:pPr>
        <w:numPr>
          <w:ilvl w:val="0"/>
          <w:numId w:val="1"/>
        </w:numPr>
        <w:spacing w:after="0" w:line="360" w:lineRule="auto"/>
        <w:contextualSpacing/>
        <w:jc w:val="both"/>
        <w:rPr>
          <w:rFonts w:ascii="Times New Roman" w:hAnsi="Times New Roman"/>
          <w:sz w:val="24"/>
          <w:szCs w:val="24"/>
        </w:rPr>
      </w:pPr>
      <w:r>
        <w:rPr>
          <w:rFonts w:ascii="Times New Roman" w:hAnsi="Times New Roman"/>
          <w:sz w:val="24"/>
          <w:szCs w:val="24"/>
        </w:rPr>
        <w:t xml:space="preserve">OMFP nr. 2861/2009 – aprobarea Normelor privind organizarea si efectuarea inventarierii elementelor de natura activelor, datoriilor si capitalurilor proprii, cu tematica OMFP nr. 2861/2009 – aprobarea Normelor privind organizarea si efectuarea inventarierii elementelor de natura activelor, datoriilor si capitalurilor proprii, integral; </w:t>
      </w:r>
    </w:p>
    <w:p w14:paraId="4EC6306E" w14:textId="5DDBD242" w:rsidR="002A176A" w:rsidRDefault="001066D7" w:rsidP="00757141">
      <w:pPr>
        <w:numPr>
          <w:ilvl w:val="0"/>
          <w:numId w:val="1"/>
        </w:numPr>
        <w:spacing w:after="0" w:line="360" w:lineRule="auto"/>
        <w:contextualSpacing/>
        <w:jc w:val="both"/>
        <w:rPr>
          <w:rFonts w:ascii="Times New Roman" w:hAnsi="Times New Roman"/>
          <w:sz w:val="24"/>
          <w:szCs w:val="24"/>
        </w:rPr>
      </w:pPr>
      <w:r>
        <w:rPr>
          <w:rFonts w:ascii="Times New Roman" w:hAnsi="Times New Roman"/>
          <w:sz w:val="24"/>
          <w:szCs w:val="24"/>
        </w:rPr>
        <w:t>Legea nr. 273/2006 privind finanțele publice locale, cu modificările si completările ulterioare. Cu tematica Legea nr. 273/2006 privind finanțele publice locale, cu modificările si completările ulterioare, integral;</w:t>
      </w:r>
    </w:p>
    <w:p w14:paraId="7D2442D3" w14:textId="556192C8" w:rsidR="001066D7" w:rsidRPr="00757141" w:rsidRDefault="002E02D5" w:rsidP="00757141">
      <w:pPr>
        <w:numPr>
          <w:ilvl w:val="0"/>
          <w:numId w:val="1"/>
        </w:numPr>
        <w:spacing w:after="0" w:line="360" w:lineRule="auto"/>
        <w:contextualSpacing/>
        <w:jc w:val="both"/>
        <w:rPr>
          <w:rFonts w:ascii="Times New Roman" w:hAnsi="Times New Roman"/>
          <w:sz w:val="24"/>
          <w:szCs w:val="24"/>
        </w:rPr>
      </w:pPr>
      <w:r>
        <w:rPr>
          <w:rFonts w:ascii="Times New Roman" w:hAnsi="Times New Roman"/>
          <w:sz w:val="24"/>
          <w:szCs w:val="24"/>
        </w:rPr>
        <w:t>Ordinul nr. 1792/2002- pentru aprobarea Normelor metodologice privind angajarea, lichidarea, ordona</w:t>
      </w:r>
      <w:r w:rsidR="003B548C">
        <w:rPr>
          <w:rFonts w:ascii="Times New Roman" w:hAnsi="Times New Roman"/>
          <w:sz w:val="24"/>
          <w:szCs w:val="24"/>
        </w:rPr>
        <w:t>n</w:t>
      </w:r>
      <w:r>
        <w:rPr>
          <w:rFonts w:ascii="Times New Roman" w:hAnsi="Times New Roman"/>
          <w:sz w:val="24"/>
          <w:szCs w:val="24"/>
        </w:rPr>
        <w:t xml:space="preserve">țarea si plata cheltuielilor instituțiilor publice, precum si organizarea, </w:t>
      </w:r>
      <w:r>
        <w:rPr>
          <w:rFonts w:ascii="Times New Roman" w:hAnsi="Times New Roman"/>
          <w:sz w:val="24"/>
          <w:szCs w:val="24"/>
        </w:rPr>
        <w:lastRenderedPageBreak/>
        <w:t>evidența si raportarea angajamentelor bugetare si legale cu modificările și completările ulterioare, cu tematica reglementări privind aprobarea Normelor metodologice privind angajarea, lichidarea, ordonanțarea si plata cheltuielilor instituțiilor publice, precum si organizarea, evidenta si raportarea angajamentelor bugetare si legale</w:t>
      </w:r>
      <w:r w:rsidR="002440C6">
        <w:rPr>
          <w:rFonts w:ascii="Times New Roman" w:hAnsi="Times New Roman"/>
          <w:sz w:val="24"/>
          <w:szCs w:val="24"/>
        </w:rPr>
        <w:t>, integral</w:t>
      </w:r>
    </w:p>
    <w:p w14:paraId="27500A42" w14:textId="44A65BC5" w:rsidR="008B11F2" w:rsidRPr="00757141" w:rsidRDefault="008B11F2" w:rsidP="008B11F2">
      <w:pPr>
        <w:pStyle w:val="ListParagraph"/>
        <w:jc w:val="both"/>
        <w:rPr>
          <w:rFonts w:ascii="Times New Roman" w:hAnsi="Times New Roman"/>
          <w:sz w:val="24"/>
          <w:szCs w:val="24"/>
        </w:rPr>
      </w:pPr>
    </w:p>
    <w:p w14:paraId="3BE61196" w14:textId="77777777" w:rsidR="008B11F2" w:rsidRDefault="008B11F2" w:rsidP="00A305C0">
      <w:pPr>
        <w:contextualSpacing/>
        <w:jc w:val="both"/>
        <w:rPr>
          <w:rFonts w:ascii="Times New Roman" w:eastAsiaTheme="minorHAnsi" w:hAnsi="Times New Roman"/>
          <w:b/>
          <w:sz w:val="24"/>
          <w:szCs w:val="24"/>
          <w:lang w:eastAsia="en-US"/>
        </w:rPr>
      </w:pPr>
    </w:p>
    <w:p w14:paraId="44166864" w14:textId="77777777" w:rsidR="008B11F2" w:rsidRDefault="008B11F2" w:rsidP="00710CB6">
      <w:pPr>
        <w:ind w:left="720"/>
        <w:contextualSpacing/>
        <w:jc w:val="both"/>
        <w:rPr>
          <w:rFonts w:ascii="Times New Roman" w:eastAsiaTheme="minorHAnsi" w:hAnsi="Times New Roman"/>
          <w:b/>
          <w:sz w:val="24"/>
          <w:szCs w:val="24"/>
          <w:lang w:eastAsia="en-US"/>
        </w:rPr>
      </w:pPr>
    </w:p>
    <w:p w14:paraId="2E004D0B" w14:textId="77777777" w:rsidR="008B11F2" w:rsidRDefault="008B11F2" w:rsidP="00710CB6">
      <w:pPr>
        <w:ind w:left="720"/>
        <w:contextualSpacing/>
        <w:jc w:val="both"/>
        <w:rPr>
          <w:rFonts w:ascii="Times New Roman" w:eastAsiaTheme="minorHAnsi" w:hAnsi="Times New Roman"/>
          <w:b/>
          <w:sz w:val="24"/>
          <w:szCs w:val="24"/>
          <w:lang w:eastAsia="en-US"/>
        </w:rPr>
      </w:pPr>
    </w:p>
    <w:p w14:paraId="2986E3C6" w14:textId="2AAF9BFF" w:rsidR="00710CB6" w:rsidRPr="00710CB6" w:rsidRDefault="00710CB6" w:rsidP="00710CB6">
      <w:pPr>
        <w:ind w:left="720"/>
        <w:contextualSpacing/>
        <w:jc w:val="both"/>
        <w:rPr>
          <w:rFonts w:ascii="Times New Roman" w:eastAsiaTheme="minorHAnsi" w:hAnsi="Times New Roman"/>
          <w:b/>
          <w:sz w:val="24"/>
          <w:szCs w:val="24"/>
          <w:lang w:eastAsia="en-US"/>
        </w:rPr>
      </w:pPr>
      <w:r w:rsidRPr="00710CB6">
        <w:rPr>
          <w:rFonts w:ascii="Times New Roman" w:eastAsiaTheme="minorHAnsi" w:hAnsi="Times New Roman"/>
          <w:b/>
          <w:sz w:val="24"/>
          <w:szCs w:val="24"/>
          <w:lang w:eastAsia="en-US"/>
        </w:rPr>
        <w:t>PRIMAR,                                                                                  SECRETAR GENERAL</w:t>
      </w:r>
    </w:p>
    <w:p w14:paraId="36DCE83D" w14:textId="53959F8D" w:rsidR="00710CB6" w:rsidRPr="00710CB6" w:rsidRDefault="00710CB6" w:rsidP="00710CB6">
      <w:pPr>
        <w:ind w:left="5676"/>
        <w:contextualSpacing/>
        <w:jc w:val="both"/>
        <w:rPr>
          <w:rFonts w:ascii="Times New Roman" w:eastAsiaTheme="minorHAnsi" w:hAnsi="Times New Roman"/>
          <w:b/>
          <w:sz w:val="24"/>
          <w:szCs w:val="24"/>
          <w:lang w:eastAsia="en-US"/>
        </w:rPr>
      </w:pPr>
      <w:r w:rsidRPr="00710CB6">
        <w:rPr>
          <w:rFonts w:ascii="Times New Roman" w:eastAsiaTheme="minorHAnsi" w:hAnsi="Times New Roman"/>
          <w:b/>
          <w:sz w:val="24"/>
          <w:szCs w:val="24"/>
          <w:lang w:eastAsia="en-US"/>
        </w:rPr>
        <w:t xml:space="preserve">    </w:t>
      </w:r>
      <w:r w:rsidR="00DA0599">
        <w:rPr>
          <w:rFonts w:ascii="Times New Roman" w:eastAsiaTheme="minorHAnsi" w:hAnsi="Times New Roman"/>
          <w:b/>
          <w:sz w:val="24"/>
          <w:szCs w:val="24"/>
          <w:lang w:eastAsia="en-US"/>
        </w:rPr>
        <w:t>COMUNA</w:t>
      </w:r>
      <w:r w:rsidRPr="00710CB6">
        <w:rPr>
          <w:rFonts w:ascii="Times New Roman" w:eastAsiaTheme="minorHAnsi" w:hAnsi="Times New Roman"/>
          <w:b/>
          <w:sz w:val="24"/>
          <w:szCs w:val="24"/>
          <w:lang w:eastAsia="en-US"/>
        </w:rPr>
        <w:t xml:space="preserve"> MOȘNIȚA NOUĂ,</w:t>
      </w:r>
    </w:p>
    <w:p w14:paraId="53C646AC" w14:textId="20617FC3" w:rsidR="00710CB6" w:rsidRPr="00710CB6" w:rsidRDefault="00DB151A" w:rsidP="00710CB6">
      <w:pPr>
        <w:ind w:left="720"/>
        <w:contextualSpacing/>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GERALD-OSCAR SIMONIS</w:t>
      </w:r>
      <w:r w:rsidR="00710CB6" w:rsidRPr="00710CB6">
        <w:rPr>
          <w:rFonts w:ascii="Times New Roman" w:eastAsiaTheme="minorHAnsi" w:hAnsi="Times New Roman"/>
          <w:b/>
          <w:sz w:val="24"/>
          <w:szCs w:val="24"/>
          <w:lang w:eastAsia="en-US"/>
        </w:rPr>
        <w:t xml:space="preserve">                                                 SZABO MONIKA</w:t>
      </w:r>
    </w:p>
    <w:p w14:paraId="250D9CCE" w14:textId="77777777" w:rsidR="005E0900" w:rsidRDefault="005E0900"/>
    <w:sectPr w:rsidR="005E0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93C4B"/>
    <w:multiLevelType w:val="hybridMultilevel"/>
    <w:tmpl w:val="2A4E6876"/>
    <w:lvl w:ilvl="0" w:tplc="FABE040C">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9339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B6"/>
    <w:rsid w:val="00000DB0"/>
    <w:rsid w:val="00001D71"/>
    <w:rsid w:val="00002E3B"/>
    <w:rsid w:val="00011322"/>
    <w:rsid w:val="00014A64"/>
    <w:rsid w:val="0001763A"/>
    <w:rsid w:val="00020E23"/>
    <w:rsid w:val="000239F8"/>
    <w:rsid w:val="000264CC"/>
    <w:rsid w:val="000306FC"/>
    <w:rsid w:val="00031A92"/>
    <w:rsid w:val="0003332E"/>
    <w:rsid w:val="000342F3"/>
    <w:rsid w:val="00036DCD"/>
    <w:rsid w:val="000410B5"/>
    <w:rsid w:val="00042A1E"/>
    <w:rsid w:val="00044900"/>
    <w:rsid w:val="00050307"/>
    <w:rsid w:val="00052E99"/>
    <w:rsid w:val="00053B9D"/>
    <w:rsid w:val="00064796"/>
    <w:rsid w:val="000647FF"/>
    <w:rsid w:val="00067846"/>
    <w:rsid w:val="000708E9"/>
    <w:rsid w:val="00071ED8"/>
    <w:rsid w:val="00072487"/>
    <w:rsid w:val="00084B40"/>
    <w:rsid w:val="00085EC8"/>
    <w:rsid w:val="00087620"/>
    <w:rsid w:val="000925E7"/>
    <w:rsid w:val="00093A69"/>
    <w:rsid w:val="000943D9"/>
    <w:rsid w:val="00094ABA"/>
    <w:rsid w:val="00095325"/>
    <w:rsid w:val="000A67AF"/>
    <w:rsid w:val="000A739A"/>
    <w:rsid w:val="000C2078"/>
    <w:rsid w:val="000C277C"/>
    <w:rsid w:val="000C35E5"/>
    <w:rsid w:val="000D4687"/>
    <w:rsid w:val="000D4AF2"/>
    <w:rsid w:val="000E0584"/>
    <w:rsid w:val="000E1CA8"/>
    <w:rsid w:val="000E3B49"/>
    <w:rsid w:val="000E655D"/>
    <w:rsid w:val="000F0AB0"/>
    <w:rsid w:val="000F30DB"/>
    <w:rsid w:val="000F4F4C"/>
    <w:rsid w:val="0010066B"/>
    <w:rsid w:val="0010643B"/>
    <w:rsid w:val="001066D7"/>
    <w:rsid w:val="00120D09"/>
    <w:rsid w:val="00123545"/>
    <w:rsid w:val="001237F3"/>
    <w:rsid w:val="0013402A"/>
    <w:rsid w:val="00134E4B"/>
    <w:rsid w:val="0013594F"/>
    <w:rsid w:val="00136682"/>
    <w:rsid w:val="00136B55"/>
    <w:rsid w:val="0014091B"/>
    <w:rsid w:val="00142917"/>
    <w:rsid w:val="001527F3"/>
    <w:rsid w:val="00163164"/>
    <w:rsid w:val="0016419C"/>
    <w:rsid w:val="00164410"/>
    <w:rsid w:val="001676CC"/>
    <w:rsid w:val="0017167B"/>
    <w:rsid w:val="00176C3D"/>
    <w:rsid w:val="00180A95"/>
    <w:rsid w:val="001830C8"/>
    <w:rsid w:val="001833D5"/>
    <w:rsid w:val="00185E90"/>
    <w:rsid w:val="00195B4D"/>
    <w:rsid w:val="00197D0B"/>
    <w:rsid w:val="001A059E"/>
    <w:rsid w:val="001A1277"/>
    <w:rsid w:val="001A323D"/>
    <w:rsid w:val="001B1B11"/>
    <w:rsid w:val="001B51B0"/>
    <w:rsid w:val="001B5AAA"/>
    <w:rsid w:val="001C22FA"/>
    <w:rsid w:val="001C7AD7"/>
    <w:rsid w:val="001D20BA"/>
    <w:rsid w:val="001D2145"/>
    <w:rsid w:val="001E4EDF"/>
    <w:rsid w:val="001F150F"/>
    <w:rsid w:val="001F2655"/>
    <w:rsid w:val="0020075D"/>
    <w:rsid w:val="002031F9"/>
    <w:rsid w:val="00212852"/>
    <w:rsid w:val="00214FCF"/>
    <w:rsid w:val="0022299A"/>
    <w:rsid w:val="00223CA3"/>
    <w:rsid w:val="00230AC5"/>
    <w:rsid w:val="00231E0B"/>
    <w:rsid w:val="00232AE9"/>
    <w:rsid w:val="002360DB"/>
    <w:rsid w:val="002440C6"/>
    <w:rsid w:val="00247ED3"/>
    <w:rsid w:val="002535C5"/>
    <w:rsid w:val="00255CEA"/>
    <w:rsid w:val="0027227F"/>
    <w:rsid w:val="00286529"/>
    <w:rsid w:val="00293B92"/>
    <w:rsid w:val="0029773D"/>
    <w:rsid w:val="002A0302"/>
    <w:rsid w:val="002A176A"/>
    <w:rsid w:val="002A372C"/>
    <w:rsid w:val="002A5AFD"/>
    <w:rsid w:val="002A62DD"/>
    <w:rsid w:val="002B3119"/>
    <w:rsid w:val="002B355E"/>
    <w:rsid w:val="002B43BA"/>
    <w:rsid w:val="002B5118"/>
    <w:rsid w:val="002B5318"/>
    <w:rsid w:val="002B5A45"/>
    <w:rsid w:val="002B713D"/>
    <w:rsid w:val="002C014C"/>
    <w:rsid w:val="002C0A7B"/>
    <w:rsid w:val="002C47A9"/>
    <w:rsid w:val="002C78EA"/>
    <w:rsid w:val="002D1920"/>
    <w:rsid w:val="002E02D5"/>
    <w:rsid w:val="002E343E"/>
    <w:rsid w:val="002F75DC"/>
    <w:rsid w:val="002F7A39"/>
    <w:rsid w:val="00304E6D"/>
    <w:rsid w:val="00307AC3"/>
    <w:rsid w:val="00307C9E"/>
    <w:rsid w:val="00312135"/>
    <w:rsid w:val="00313000"/>
    <w:rsid w:val="003249EA"/>
    <w:rsid w:val="00333FA6"/>
    <w:rsid w:val="003359ED"/>
    <w:rsid w:val="003409A1"/>
    <w:rsid w:val="00341295"/>
    <w:rsid w:val="00341838"/>
    <w:rsid w:val="00344BFD"/>
    <w:rsid w:val="00354C40"/>
    <w:rsid w:val="0035528A"/>
    <w:rsid w:val="0035579F"/>
    <w:rsid w:val="00356F35"/>
    <w:rsid w:val="00362947"/>
    <w:rsid w:val="003801A9"/>
    <w:rsid w:val="00381FA5"/>
    <w:rsid w:val="0039304F"/>
    <w:rsid w:val="003951CE"/>
    <w:rsid w:val="003A1869"/>
    <w:rsid w:val="003A19EA"/>
    <w:rsid w:val="003A7241"/>
    <w:rsid w:val="003B548C"/>
    <w:rsid w:val="003C15F5"/>
    <w:rsid w:val="003C18B5"/>
    <w:rsid w:val="003C4031"/>
    <w:rsid w:val="003C45C1"/>
    <w:rsid w:val="003C5E1F"/>
    <w:rsid w:val="003C66DE"/>
    <w:rsid w:val="003D0D42"/>
    <w:rsid w:val="003D0F20"/>
    <w:rsid w:val="003D64F9"/>
    <w:rsid w:val="003D7EDC"/>
    <w:rsid w:val="003E42DB"/>
    <w:rsid w:val="003E4CE7"/>
    <w:rsid w:val="003F392B"/>
    <w:rsid w:val="003F4CDD"/>
    <w:rsid w:val="0040199A"/>
    <w:rsid w:val="004058A0"/>
    <w:rsid w:val="00405985"/>
    <w:rsid w:val="00406A8F"/>
    <w:rsid w:val="00410CC7"/>
    <w:rsid w:val="00423246"/>
    <w:rsid w:val="00424826"/>
    <w:rsid w:val="004304F6"/>
    <w:rsid w:val="004311DE"/>
    <w:rsid w:val="00436CC5"/>
    <w:rsid w:val="00442865"/>
    <w:rsid w:val="0044290A"/>
    <w:rsid w:val="00454F38"/>
    <w:rsid w:val="00460A4C"/>
    <w:rsid w:val="00465197"/>
    <w:rsid w:val="0046527C"/>
    <w:rsid w:val="0047160F"/>
    <w:rsid w:val="00476852"/>
    <w:rsid w:val="004802CB"/>
    <w:rsid w:val="00481428"/>
    <w:rsid w:val="004820DB"/>
    <w:rsid w:val="00482FAE"/>
    <w:rsid w:val="0048307E"/>
    <w:rsid w:val="004863CC"/>
    <w:rsid w:val="004865B6"/>
    <w:rsid w:val="004878C0"/>
    <w:rsid w:val="00491FBE"/>
    <w:rsid w:val="00492658"/>
    <w:rsid w:val="004A1410"/>
    <w:rsid w:val="004A390F"/>
    <w:rsid w:val="004A4507"/>
    <w:rsid w:val="004A5F83"/>
    <w:rsid w:val="004B2689"/>
    <w:rsid w:val="004B71C9"/>
    <w:rsid w:val="004C1D47"/>
    <w:rsid w:val="004C6389"/>
    <w:rsid w:val="004C658E"/>
    <w:rsid w:val="004C7646"/>
    <w:rsid w:val="004D0ECC"/>
    <w:rsid w:val="004E63B8"/>
    <w:rsid w:val="004F61BB"/>
    <w:rsid w:val="00500F88"/>
    <w:rsid w:val="00507C27"/>
    <w:rsid w:val="00511DE4"/>
    <w:rsid w:val="00513042"/>
    <w:rsid w:val="005217C6"/>
    <w:rsid w:val="005218D4"/>
    <w:rsid w:val="00524EA0"/>
    <w:rsid w:val="0052508F"/>
    <w:rsid w:val="0052735F"/>
    <w:rsid w:val="0053123A"/>
    <w:rsid w:val="005378DF"/>
    <w:rsid w:val="00540A75"/>
    <w:rsid w:val="00545554"/>
    <w:rsid w:val="00553928"/>
    <w:rsid w:val="00553D33"/>
    <w:rsid w:val="005544C1"/>
    <w:rsid w:val="00562922"/>
    <w:rsid w:val="00563C60"/>
    <w:rsid w:val="005711A6"/>
    <w:rsid w:val="005749EE"/>
    <w:rsid w:val="00575F2C"/>
    <w:rsid w:val="00576084"/>
    <w:rsid w:val="00577E96"/>
    <w:rsid w:val="00580993"/>
    <w:rsid w:val="00581CF7"/>
    <w:rsid w:val="00584778"/>
    <w:rsid w:val="00586B54"/>
    <w:rsid w:val="00592C61"/>
    <w:rsid w:val="00597CFF"/>
    <w:rsid w:val="005A49C7"/>
    <w:rsid w:val="005A4F5D"/>
    <w:rsid w:val="005B0281"/>
    <w:rsid w:val="005B163A"/>
    <w:rsid w:val="005B3B36"/>
    <w:rsid w:val="005B666A"/>
    <w:rsid w:val="005C21FA"/>
    <w:rsid w:val="005C306B"/>
    <w:rsid w:val="005D0E32"/>
    <w:rsid w:val="005D2745"/>
    <w:rsid w:val="005D521C"/>
    <w:rsid w:val="005D531A"/>
    <w:rsid w:val="005D67BC"/>
    <w:rsid w:val="005E0900"/>
    <w:rsid w:val="005E56D9"/>
    <w:rsid w:val="005E6187"/>
    <w:rsid w:val="005F7A05"/>
    <w:rsid w:val="006005C4"/>
    <w:rsid w:val="006034D6"/>
    <w:rsid w:val="006204F2"/>
    <w:rsid w:val="0062291C"/>
    <w:rsid w:val="00631DF4"/>
    <w:rsid w:val="00641F68"/>
    <w:rsid w:val="0064443E"/>
    <w:rsid w:val="0064553F"/>
    <w:rsid w:val="00650C71"/>
    <w:rsid w:val="006514A1"/>
    <w:rsid w:val="006532F2"/>
    <w:rsid w:val="00663275"/>
    <w:rsid w:val="006664C0"/>
    <w:rsid w:val="006714E9"/>
    <w:rsid w:val="00677850"/>
    <w:rsid w:val="0068013A"/>
    <w:rsid w:val="00680B06"/>
    <w:rsid w:val="00681552"/>
    <w:rsid w:val="006832A2"/>
    <w:rsid w:val="00683674"/>
    <w:rsid w:val="006839F8"/>
    <w:rsid w:val="006845C9"/>
    <w:rsid w:val="00690371"/>
    <w:rsid w:val="0069432E"/>
    <w:rsid w:val="006A083E"/>
    <w:rsid w:val="006A1624"/>
    <w:rsid w:val="006A413A"/>
    <w:rsid w:val="006A7981"/>
    <w:rsid w:val="006B03A1"/>
    <w:rsid w:val="006C3DE5"/>
    <w:rsid w:val="006C4351"/>
    <w:rsid w:val="006C72DA"/>
    <w:rsid w:val="006D28BF"/>
    <w:rsid w:val="006E1A80"/>
    <w:rsid w:val="006E1B1E"/>
    <w:rsid w:val="006F047B"/>
    <w:rsid w:val="006F0AC4"/>
    <w:rsid w:val="006F3DE9"/>
    <w:rsid w:val="006F4DA6"/>
    <w:rsid w:val="00710CB6"/>
    <w:rsid w:val="00711D7B"/>
    <w:rsid w:val="007269E1"/>
    <w:rsid w:val="0072727E"/>
    <w:rsid w:val="007324A1"/>
    <w:rsid w:val="00737683"/>
    <w:rsid w:val="0074260B"/>
    <w:rsid w:val="00745C73"/>
    <w:rsid w:val="00753DC5"/>
    <w:rsid w:val="00757141"/>
    <w:rsid w:val="00762106"/>
    <w:rsid w:val="007624B8"/>
    <w:rsid w:val="00762561"/>
    <w:rsid w:val="00773759"/>
    <w:rsid w:val="00773E44"/>
    <w:rsid w:val="00773F90"/>
    <w:rsid w:val="00774C00"/>
    <w:rsid w:val="007803C7"/>
    <w:rsid w:val="0078074C"/>
    <w:rsid w:val="007841D5"/>
    <w:rsid w:val="007846E5"/>
    <w:rsid w:val="00787F0B"/>
    <w:rsid w:val="00793220"/>
    <w:rsid w:val="00795B2D"/>
    <w:rsid w:val="007A0A37"/>
    <w:rsid w:val="007A388C"/>
    <w:rsid w:val="007A4C12"/>
    <w:rsid w:val="007A6BEE"/>
    <w:rsid w:val="007A6EEA"/>
    <w:rsid w:val="007B17C7"/>
    <w:rsid w:val="007B37F8"/>
    <w:rsid w:val="007B4EC7"/>
    <w:rsid w:val="007B5F39"/>
    <w:rsid w:val="007B60DE"/>
    <w:rsid w:val="007C1A6D"/>
    <w:rsid w:val="007C3DA8"/>
    <w:rsid w:val="007C41C2"/>
    <w:rsid w:val="007C4B28"/>
    <w:rsid w:val="007D12B3"/>
    <w:rsid w:val="007D1A6C"/>
    <w:rsid w:val="007D3478"/>
    <w:rsid w:val="007D3C1B"/>
    <w:rsid w:val="007D3FAC"/>
    <w:rsid w:val="007D7896"/>
    <w:rsid w:val="007E083B"/>
    <w:rsid w:val="007E1696"/>
    <w:rsid w:val="007E608E"/>
    <w:rsid w:val="007F00DF"/>
    <w:rsid w:val="007F09EA"/>
    <w:rsid w:val="007F3453"/>
    <w:rsid w:val="007F6B64"/>
    <w:rsid w:val="008118B6"/>
    <w:rsid w:val="008206F3"/>
    <w:rsid w:val="00820E54"/>
    <w:rsid w:val="0082118A"/>
    <w:rsid w:val="00821256"/>
    <w:rsid w:val="00833A3E"/>
    <w:rsid w:val="00850D31"/>
    <w:rsid w:val="008520E2"/>
    <w:rsid w:val="00862F41"/>
    <w:rsid w:val="00867477"/>
    <w:rsid w:val="00870010"/>
    <w:rsid w:val="008732D3"/>
    <w:rsid w:val="00883615"/>
    <w:rsid w:val="008869C4"/>
    <w:rsid w:val="00887BAB"/>
    <w:rsid w:val="00892430"/>
    <w:rsid w:val="0089776E"/>
    <w:rsid w:val="008B11F2"/>
    <w:rsid w:val="008B2749"/>
    <w:rsid w:val="008B4355"/>
    <w:rsid w:val="008B4F8B"/>
    <w:rsid w:val="008B655F"/>
    <w:rsid w:val="008C0103"/>
    <w:rsid w:val="008C4250"/>
    <w:rsid w:val="008C6AAF"/>
    <w:rsid w:val="008D2E6F"/>
    <w:rsid w:val="008D462E"/>
    <w:rsid w:val="008E3EF7"/>
    <w:rsid w:val="008E42D6"/>
    <w:rsid w:val="008E4F15"/>
    <w:rsid w:val="008F240F"/>
    <w:rsid w:val="00902BAB"/>
    <w:rsid w:val="00905790"/>
    <w:rsid w:val="00906FD4"/>
    <w:rsid w:val="00910F7E"/>
    <w:rsid w:val="00920D2D"/>
    <w:rsid w:val="00940B24"/>
    <w:rsid w:val="00943ACF"/>
    <w:rsid w:val="0094462A"/>
    <w:rsid w:val="00946430"/>
    <w:rsid w:val="00950E3D"/>
    <w:rsid w:val="00952893"/>
    <w:rsid w:val="009553FF"/>
    <w:rsid w:val="009560E1"/>
    <w:rsid w:val="009712F4"/>
    <w:rsid w:val="00973ACB"/>
    <w:rsid w:val="00974A1E"/>
    <w:rsid w:val="009752C4"/>
    <w:rsid w:val="009766B9"/>
    <w:rsid w:val="009830EE"/>
    <w:rsid w:val="009930B6"/>
    <w:rsid w:val="009942A3"/>
    <w:rsid w:val="0099476F"/>
    <w:rsid w:val="009A0630"/>
    <w:rsid w:val="009C06B4"/>
    <w:rsid w:val="009C212D"/>
    <w:rsid w:val="009C3D80"/>
    <w:rsid w:val="009C5049"/>
    <w:rsid w:val="009C5133"/>
    <w:rsid w:val="009D6BF3"/>
    <w:rsid w:val="009D72DE"/>
    <w:rsid w:val="009E3B66"/>
    <w:rsid w:val="009E5610"/>
    <w:rsid w:val="009F13F4"/>
    <w:rsid w:val="009F1566"/>
    <w:rsid w:val="009F1832"/>
    <w:rsid w:val="009F18F7"/>
    <w:rsid w:val="009F4EA6"/>
    <w:rsid w:val="009F658D"/>
    <w:rsid w:val="009F68BC"/>
    <w:rsid w:val="009F779E"/>
    <w:rsid w:val="00A0077B"/>
    <w:rsid w:val="00A033AC"/>
    <w:rsid w:val="00A153C1"/>
    <w:rsid w:val="00A16683"/>
    <w:rsid w:val="00A176B1"/>
    <w:rsid w:val="00A24023"/>
    <w:rsid w:val="00A27F17"/>
    <w:rsid w:val="00A305C0"/>
    <w:rsid w:val="00A40417"/>
    <w:rsid w:val="00A412A4"/>
    <w:rsid w:val="00A414AE"/>
    <w:rsid w:val="00A41753"/>
    <w:rsid w:val="00A43BBE"/>
    <w:rsid w:val="00A5052E"/>
    <w:rsid w:val="00A521D4"/>
    <w:rsid w:val="00A63942"/>
    <w:rsid w:val="00A652ED"/>
    <w:rsid w:val="00A668B5"/>
    <w:rsid w:val="00A668C1"/>
    <w:rsid w:val="00A66A96"/>
    <w:rsid w:val="00A67B00"/>
    <w:rsid w:val="00A703CE"/>
    <w:rsid w:val="00A75081"/>
    <w:rsid w:val="00A809A8"/>
    <w:rsid w:val="00A8162B"/>
    <w:rsid w:val="00A835A1"/>
    <w:rsid w:val="00A83634"/>
    <w:rsid w:val="00A83C11"/>
    <w:rsid w:val="00A8754C"/>
    <w:rsid w:val="00A91EEC"/>
    <w:rsid w:val="00A94F1E"/>
    <w:rsid w:val="00A950B3"/>
    <w:rsid w:val="00AA5D7D"/>
    <w:rsid w:val="00AC6323"/>
    <w:rsid w:val="00AC6B94"/>
    <w:rsid w:val="00AD3048"/>
    <w:rsid w:val="00AD62A4"/>
    <w:rsid w:val="00AD6BF3"/>
    <w:rsid w:val="00AE41A0"/>
    <w:rsid w:val="00AF3DCF"/>
    <w:rsid w:val="00AF5953"/>
    <w:rsid w:val="00AF6A2B"/>
    <w:rsid w:val="00B04B29"/>
    <w:rsid w:val="00B04D01"/>
    <w:rsid w:val="00B21F2F"/>
    <w:rsid w:val="00B23FFD"/>
    <w:rsid w:val="00B35B9D"/>
    <w:rsid w:val="00B363BA"/>
    <w:rsid w:val="00B366A0"/>
    <w:rsid w:val="00B511CE"/>
    <w:rsid w:val="00B51677"/>
    <w:rsid w:val="00B55A46"/>
    <w:rsid w:val="00B657F8"/>
    <w:rsid w:val="00B66A8D"/>
    <w:rsid w:val="00B67101"/>
    <w:rsid w:val="00B7488A"/>
    <w:rsid w:val="00B760FD"/>
    <w:rsid w:val="00B80B89"/>
    <w:rsid w:val="00B827D5"/>
    <w:rsid w:val="00B90513"/>
    <w:rsid w:val="00B92875"/>
    <w:rsid w:val="00B95B0E"/>
    <w:rsid w:val="00B95D28"/>
    <w:rsid w:val="00B96D54"/>
    <w:rsid w:val="00BA2492"/>
    <w:rsid w:val="00BA6A25"/>
    <w:rsid w:val="00BB0E3B"/>
    <w:rsid w:val="00BB4599"/>
    <w:rsid w:val="00BB55FC"/>
    <w:rsid w:val="00BB5B00"/>
    <w:rsid w:val="00BC2A52"/>
    <w:rsid w:val="00BC2E99"/>
    <w:rsid w:val="00BC3836"/>
    <w:rsid w:val="00BD2046"/>
    <w:rsid w:val="00BD2428"/>
    <w:rsid w:val="00BD3BD8"/>
    <w:rsid w:val="00BE020B"/>
    <w:rsid w:val="00BE3F2B"/>
    <w:rsid w:val="00BE4407"/>
    <w:rsid w:val="00BE6351"/>
    <w:rsid w:val="00BE7749"/>
    <w:rsid w:val="00BF19F5"/>
    <w:rsid w:val="00BF2654"/>
    <w:rsid w:val="00BF3847"/>
    <w:rsid w:val="00BF6410"/>
    <w:rsid w:val="00C047EE"/>
    <w:rsid w:val="00C107A3"/>
    <w:rsid w:val="00C16E1D"/>
    <w:rsid w:val="00C16EF0"/>
    <w:rsid w:val="00C23FF3"/>
    <w:rsid w:val="00C34617"/>
    <w:rsid w:val="00C42D6F"/>
    <w:rsid w:val="00C44362"/>
    <w:rsid w:val="00C61299"/>
    <w:rsid w:val="00C63CE1"/>
    <w:rsid w:val="00C66B5F"/>
    <w:rsid w:val="00C71E2C"/>
    <w:rsid w:val="00C748CB"/>
    <w:rsid w:val="00C764E1"/>
    <w:rsid w:val="00C77229"/>
    <w:rsid w:val="00C81525"/>
    <w:rsid w:val="00CA047E"/>
    <w:rsid w:val="00CA5176"/>
    <w:rsid w:val="00CA657B"/>
    <w:rsid w:val="00CB0D86"/>
    <w:rsid w:val="00CB3B0E"/>
    <w:rsid w:val="00CB4C65"/>
    <w:rsid w:val="00CB7461"/>
    <w:rsid w:val="00CC02B9"/>
    <w:rsid w:val="00CC21E3"/>
    <w:rsid w:val="00CC77DC"/>
    <w:rsid w:val="00CD2AD4"/>
    <w:rsid w:val="00CD40ED"/>
    <w:rsid w:val="00CD4227"/>
    <w:rsid w:val="00CD4C71"/>
    <w:rsid w:val="00CD5419"/>
    <w:rsid w:val="00CE09FB"/>
    <w:rsid w:val="00CE67B9"/>
    <w:rsid w:val="00CF009B"/>
    <w:rsid w:val="00CF0A54"/>
    <w:rsid w:val="00CF347B"/>
    <w:rsid w:val="00CF591F"/>
    <w:rsid w:val="00CF63DE"/>
    <w:rsid w:val="00D0201C"/>
    <w:rsid w:val="00D03BE8"/>
    <w:rsid w:val="00D03C93"/>
    <w:rsid w:val="00D10D8A"/>
    <w:rsid w:val="00D12462"/>
    <w:rsid w:val="00D15866"/>
    <w:rsid w:val="00D15DC9"/>
    <w:rsid w:val="00D169B2"/>
    <w:rsid w:val="00D20025"/>
    <w:rsid w:val="00D20269"/>
    <w:rsid w:val="00D216C4"/>
    <w:rsid w:val="00D26C07"/>
    <w:rsid w:val="00D3275B"/>
    <w:rsid w:val="00D32858"/>
    <w:rsid w:val="00D36E2B"/>
    <w:rsid w:val="00D418C6"/>
    <w:rsid w:val="00D43735"/>
    <w:rsid w:val="00D52C7F"/>
    <w:rsid w:val="00D567F5"/>
    <w:rsid w:val="00D60599"/>
    <w:rsid w:val="00D617EC"/>
    <w:rsid w:val="00D648D9"/>
    <w:rsid w:val="00D66684"/>
    <w:rsid w:val="00D7295C"/>
    <w:rsid w:val="00D820F7"/>
    <w:rsid w:val="00D853F6"/>
    <w:rsid w:val="00D90ACE"/>
    <w:rsid w:val="00D93592"/>
    <w:rsid w:val="00D9471F"/>
    <w:rsid w:val="00DA0599"/>
    <w:rsid w:val="00DA794F"/>
    <w:rsid w:val="00DB151A"/>
    <w:rsid w:val="00DB21E9"/>
    <w:rsid w:val="00DB3222"/>
    <w:rsid w:val="00DB4AEA"/>
    <w:rsid w:val="00DB50F8"/>
    <w:rsid w:val="00DB5216"/>
    <w:rsid w:val="00DB5421"/>
    <w:rsid w:val="00DB7CFE"/>
    <w:rsid w:val="00DC247F"/>
    <w:rsid w:val="00DC3D87"/>
    <w:rsid w:val="00DC46D0"/>
    <w:rsid w:val="00DC5727"/>
    <w:rsid w:val="00DD0298"/>
    <w:rsid w:val="00DE16B0"/>
    <w:rsid w:val="00DE287C"/>
    <w:rsid w:val="00DE49C1"/>
    <w:rsid w:val="00DE6D8B"/>
    <w:rsid w:val="00DF0AF2"/>
    <w:rsid w:val="00DF1AAE"/>
    <w:rsid w:val="00DF2B30"/>
    <w:rsid w:val="00DF2EE2"/>
    <w:rsid w:val="00E0214C"/>
    <w:rsid w:val="00E05A70"/>
    <w:rsid w:val="00E061A1"/>
    <w:rsid w:val="00E133A6"/>
    <w:rsid w:val="00E21202"/>
    <w:rsid w:val="00E21E60"/>
    <w:rsid w:val="00E251ED"/>
    <w:rsid w:val="00E2648A"/>
    <w:rsid w:val="00E27034"/>
    <w:rsid w:val="00E30287"/>
    <w:rsid w:val="00E30312"/>
    <w:rsid w:val="00E3419C"/>
    <w:rsid w:val="00E34630"/>
    <w:rsid w:val="00E34CC6"/>
    <w:rsid w:val="00E42BED"/>
    <w:rsid w:val="00E457A5"/>
    <w:rsid w:val="00E4617D"/>
    <w:rsid w:val="00E46D4C"/>
    <w:rsid w:val="00E47909"/>
    <w:rsid w:val="00E50B5A"/>
    <w:rsid w:val="00E57D5F"/>
    <w:rsid w:val="00E625A9"/>
    <w:rsid w:val="00E63B54"/>
    <w:rsid w:val="00E640E6"/>
    <w:rsid w:val="00E673F1"/>
    <w:rsid w:val="00E74760"/>
    <w:rsid w:val="00E74B54"/>
    <w:rsid w:val="00E86B9C"/>
    <w:rsid w:val="00E87D44"/>
    <w:rsid w:val="00E90A14"/>
    <w:rsid w:val="00E91058"/>
    <w:rsid w:val="00E9494F"/>
    <w:rsid w:val="00E97FE2"/>
    <w:rsid w:val="00EA0CB5"/>
    <w:rsid w:val="00EA3B3F"/>
    <w:rsid w:val="00EA5E79"/>
    <w:rsid w:val="00EA7686"/>
    <w:rsid w:val="00EB2E16"/>
    <w:rsid w:val="00EB4BBE"/>
    <w:rsid w:val="00EC11AE"/>
    <w:rsid w:val="00EC1239"/>
    <w:rsid w:val="00EC1C91"/>
    <w:rsid w:val="00EC4968"/>
    <w:rsid w:val="00EC54DB"/>
    <w:rsid w:val="00ED3D04"/>
    <w:rsid w:val="00ED699E"/>
    <w:rsid w:val="00EE4321"/>
    <w:rsid w:val="00EE5812"/>
    <w:rsid w:val="00EE7C7B"/>
    <w:rsid w:val="00EF2D3D"/>
    <w:rsid w:val="00F021C7"/>
    <w:rsid w:val="00F0290D"/>
    <w:rsid w:val="00F03721"/>
    <w:rsid w:val="00F12C76"/>
    <w:rsid w:val="00F15CC0"/>
    <w:rsid w:val="00F26F30"/>
    <w:rsid w:val="00F37474"/>
    <w:rsid w:val="00F4141F"/>
    <w:rsid w:val="00F414C6"/>
    <w:rsid w:val="00F446A6"/>
    <w:rsid w:val="00F46352"/>
    <w:rsid w:val="00F467BB"/>
    <w:rsid w:val="00F500C8"/>
    <w:rsid w:val="00F52498"/>
    <w:rsid w:val="00F56748"/>
    <w:rsid w:val="00F677FD"/>
    <w:rsid w:val="00F70AEB"/>
    <w:rsid w:val="00F748BB"/>
    <w:rsid w:val="00F75F3D"/>
    <w:rsid w:val="00F775F5"/>
    <w:rsid w:val="00F93765"/>
    <w:rsid w:val="00F94ABF"/>
    <w:rsid w:val="00F97588"/>
    <w:rsid w:val="00FA168A"/>
    <w:rsid w:val="00FA1718"/>
    <w:rsid w:val="00FA6801"/>
    <w:rsid w:val="00FB0753"/>
    <w:rsid w:val="00FB0B3F"/>
    <w:rsid w:val="00FB0B67"/>
    <w:rsid w:val="00FB7A91"/>
    <w:rsid w:val="00FC015E"/>
    <w:rsid w:val="00FC6D27"/>
    <w:rsid w:val="00FC6FD7"/>
    <w:rsid w:val="00FD0553"/>
    <w:rsid w:val="00FD459B"/>
    <w:rsid w:val="00FD470F"/>
    <w:rsid w:val="00FD4911"/>
    <w:rsid w:val="00FD4D2D"/>
    <w:rsid w:val="00FE75ED"/>
    <w:rsid w:val="00FF0AD3"/>
    <w:rsid w:val="00FF6E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C08E"/>
  <w15:chartTrackingRefBased/>
  <w15:docId w15:val="{581F1A3B-B204-4B56-BF36-A19444FD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B6"/>
    <w:rPr>
      <w:rFonts w:ascii="Calibri" w:eastAsia="Times New Roman" w:hAnsi="Calibri"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B6"/>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428</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Faur</dc:creator>
  <cp:keywords/>
  <dc:description/>
  <cp:lastModifiedBy>Simona Faur</cp:lastModifiedBy>
  <cp:revision>21</cp:revision>
  <dcterms:created xsi:type="dcterms:W3CDTF">2022-05-12T13:27:00Z</dcterms:created>
  <dcterms:modified xsi:type="dcterms:W3CDTF">2024-11-18T11:16:00Z</dcterms:modified>
</cp:coreProperties>
</file>