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7A3" w14:textId="77777777" w:rsidR="002E2092" w:rsidRDefault="002E2092" w:rsidP="001D5C4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I</w:t>
      </w:r>
    </w:p>
    <w:p w14:paraId="5161135D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A6E3" w14:textId="0A31C0DE" w:rsidR="002E2092" w:rsidRPr="0046462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22">
        <w:rPr>
          <w:rFonts w:ascii="Times New Roman" w:hAnsi="Times New Roman" w:cs="Times New Roman"/>
          <w:b/>
          <w:sz w:val="24"/>
          <w:szCs w:val="24"/>
        </w:rPr>
        <w:t>Bibliografie</w:t>
      </w:r>
      <w:r w:rsidR="00D43FDD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297F0C9C" w14:textId="041C6FC5" w:rsidR="002E2092" w:rsidRDefault="009643B3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Inspector</w:t>
      </w:r>
      <w:r w:rsidR="00D43FDD">
        <w:rPr>
          <w:rFonts w:ascii="Times New Roman" w:hAnsi="Times New Roman" w:cs="Times New Roman"/>
          <w:b/>
          <w:sz w:val="24"/>
          <w:szCs w:val="24"/>
        </w:rPr>
        <w:t xml:space="preserve">, clasa I, grad profesional </w:t>
      </w:r>
      <w:r>
        <w:rPr>
          <w:rFonts w:ascii="Times New Roman" w:hAnsi="Times New Roman" w:cs="Times New Roman"/>
          <w:b/>
          <w:sz w:val="24"/>
          <w:szCs w:val="24"/>
        </w:rPr>
        <w:t>debutant</w:t>
      </w:r>
      <w:r w:rsidR="004B5B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2A2D">
        <w:rPr>
          <w:rFonts w:ascii="Times New Roman" w:hAnsi="Times New Roman" w:cs="Times New Roman"/>
          <w:b/>
          <w:sz w:val="24"/>
          <w:szCs w:val="24"/>
        </w:rPr>
        <w:t xml:space="preserve">Compartiment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Mediului</w:t>
      </w:r>
    </w:p>
    <w:p w14:paraId="0A1394B7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B69D" w14:textId="2936AF9C" w:rsidR="003326C2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         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3326C2" w:rsidRPr="001D5C41">
        <w:rPr>
          <w:rFonts w:ascii="Trebuchet MS" w:hAnsi="Trebuchet MS"/>
          <w:color w:val="212529"/>
          <w:sz w:val="20"/>
          <w:szCs w:val="20"/>
          <w:shd w:val="clear" w:color="auto" w:fill="FFFFFF"/>
        </w:rPr>
        <w:t> 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Constituţia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României, republicată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II Drepturile,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îndatoririle fundamentale Cap. 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comune; Cap. II Drepturile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fundamentale; Cap. III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Indatoririle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</w:p>
    <w:p w14:paraId="6D93B2D6" w14:textId="3E22FF74" w:rsidR="001D5C41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Ordonanţa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Guvernului nr. 137/2000 privind prevenirea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sancţionarea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tuturor formelor de discriminare, republicată, cu modificările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Cap. I - Principii si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definitii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Cap. II -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speciale: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 Egalitatea în activitatea economică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materie de angajare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profesie;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II - a Accesul la serviciile publice administrative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juridice, de sănătate, la alte servicii, bunuri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facilităţi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III - a Accesul la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educaţie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IV - a Libertatea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circulaţie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dreptul la libera alegere a domiciliului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accesul în locurile publice;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Secţiunea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 - a Dreptul la demnitatea personală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6D993C84" w14:textId="500914C4" w:rsidR="003326C2" w:rsidRPr="001D5C41" w:rsidRDefault="001D5C41" w:rsidP="006C3BA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Legea nr. 202/2002 privind 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tratament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republicată, cu modificările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Cap. II- 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tratament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domeniul muncii;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Cap.IV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-Egalitatea de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şanse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între femei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bărbaţi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 ceea ce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priveşte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participarea la luarea deciziei; Cap. VI -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Soluţionarea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sesizărilor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reclamaţiilor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privind discriminarea bazată pe criteriul de sex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341AB762" w14:textId="77777777" w:rsidR="00E34E1A" w:rsidRPr="003777FD" w:rsidRDefault="001D5C41" w:rsidP="003777FD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E5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</w:t>
      </w:r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4. Titlul I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 ale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părţii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VI-a din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Ordonanţa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urgenţă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Guvernului nr. 57/2019, cu modificările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3326C2" w:rsidRPr="003777F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 ale </w:t>
      </w:r>
      <w:proofErr w:type="spellStart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părţii</w:t>
      </w:r>
      <w:proofErr w:type="spellEnd"/>
      <w:r w:rsidR="003326C2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VI-a</w:t>
      </w:r>
      <w:r w:rsidR="00356BA4" w:rsidRPr="003777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</w:p>
    <w:p w14:paraId="156D959F" w14:textId="37BE967F" w:rsidR="00E34E1A" w:rsidRPr="003777FD" w:rsidRDefault="00E34E1A" w:rsidP="003777FD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003777FD">
        <w:rPr>
          <w:b w:val="0"/>
          <w:bCs w:val="0"/>
          <w:color w:val="212529"/>
          <w:sz w:val="24"/>
          <w:szCs w:val="24"/>
          <w:shd w:val="clear" w:color="auto" w:fill="FFFFFF"/>
        </w:rPr>
        <w:t xml:space="preserve">5. </w:t>
      </w:r>
      <w:r w:rsidRPr="003777FD">
        <w:rPr>
          <w:b w:val="0"/>
          <w:bCs w:val="0"/>
          <w:sz w:val="24"/>
          <w:szCs w:val="24"/>
        </w:rPr>
        <w:t>ORDONANTA DE URGENTA NR. 195</w:t>
      </w:r>
      <w:r w:rsidR="00D20F50">
        <w:rPr>
          <w:b w:val="0"/>
          <w:bCs w:val="0"/>
          <w:sz w:val="24"/>
          <w:szCs w:val="24"/>
        </w:rPr>
        <w:t>/2005</w:t>
      </w:r>
      <w:r w:rsidRPr="003777FD">
        <w:rPr>
          <w:b w:val="0"/>
          <w:bCs w:val="0"/>
          <w:sz w:val="24"/>
          <w:szCs w:val="24"/>
        </w:rPr>
        <w:t xml:space="preserve"> </w:t>
      </w:r>
      <w:r w:rsidRPr="00E34E1A">
        <w:rPr>
          <w:b w:val="0"/>
          <w:bCs w:val="0"/>
          <w:sz w:val="24"/>
          <w:szCs w:val="24"/>
        </w:rPr>
        <w:t xml:space="preserve">privind </w:t>
      </w:r>
      <w:proofErr w:type="spellStart"/>
      <w:r w:rsidRPr="00E34E1A">
        <w:rPr>
          <w:b w:val="0"/>
          <w:bCs w:val="0"/>
          <w:sz w:val="24"/>
          <w:szCs w:val="24"/>
        </w:rPr>
        <w:t>protectia</w:t>
      </w:r>
      <w:proofErr w:type="spellEnd"/>
      <w:r w:rsidRPr="00E34E1A">
        <w:rPr>
          <w:b w:val="0"/>
          <w:bCs w:val="0"/>
          <w:sz w:val="24"/>
          <w:szCs w:val="24"/>
        </w:rPr>
        <w:t xml:space="preserve"> mediului</w:t>
      </w:r>
      <w:r w:rsidRPr="003777FD">
        <w:rPr>
          <w:b w:val="0"/>
          <w:bCs w:val="0"/>
          <w:sz w:val="24"/>
          <w:szCs w:val="24"/>
        </w:rPr>
        <w:t>, cu modificările si completările ulterioare, cu tematica Cap. IV, V, VIII, X, XI, XIII</w:t>
      </w:r>
    </w:p>
    <w:p w14:paraId="12623C16" w14:textId="77777777" w:rsidR="00E34E1A" w:rsidRPr="003777FD" w:rsidRDefault="00E34E1A" w:rsidP="003777FD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3777FD">
        <w:rPr>
          <w:b w:val="0"/>
          <w:bCs w:val="0"/>
          <w:sz w:val="24"/>
          <w:szCs w:val="24"/>
        </w:rPr>
        <w:t xml:space="preserve">6. </w:t>
      </w:r>
      <w:r w:rsidRPr="003777FD">
        <w:rPr>
          <w:b w:val="0"/>
          <w:bCs w:val="0"/>
          <w:color w:val="000000"/>
          <w:sz w:val="24"/>
          <w:szCs w:val="24"/>
        </w:rPr>
        <w:t>ORDONANTA DE URGENTA nr. 68</w:t>
      </w:r>
      <w:r w:rsidRPr="003777FD">
        <w:rPr>
          <w:b w:val="0"/>
          <w:bCs w:val="0"/>
          <w:color w:val="000000"/>
          <w:sz w:val="24"/>
          <w:szCs w:val="24"/>
        </w:rPr>
        <w:t xml:space="preserve">/2007 </w:t>
      </w:r>
      <w:r w:rsidRPr="00E34E1A">
        <w:rPr>
          <w:b w:val="0"/>
          <w:bCs w:val="0"/>
          <w:color w:val="000000"/>
          <w:sz w:val="24"/>
          <w:szCs w:val="24"/>
        </w:rPr>
        <w:t xml:space="preserve">privind </w:t>
      </w:r>
      <w:proofErr w:type="spellStart"/>
      <w:r w:rsidRPr="00E34E1A">
        <w:rPr>
          <w:b w:val="0"/>
          <w:bCs w:val="0"/>
          <w:color w:val="000000"/>
          <w:sz w:val="24"/>
          <w:szCs w:val="24"/>
        </w:rPr>
        <w:t>raspunderea</w:t>
      </w:r>
      <w:proofErr w:type="spellEnd"/>
      <w:r w:rsidRPr="00E34E1A">
        <w:rPr>
          <w:b w:val="0"/>
          <w:bCs w:val="0"/>
          <w:color w:val="000000"/>
          <w:sz w:val="24"/>
          <w:szCs w:val="24"/>
        </w:rPr>
        <w:t xml:space="preserve"> de mediu cu referire la prevenirea si repararea prejudiciului asupra mediului</w:t>
      </w:r>
      <w:r w:rsidRPr="003777FD">
        <w:rPr>
          <w:b w:val="0"/>
          <w:bCs w:val="0"/>
          <w:color w:val="000000"/>
          <w:sz w:val="24"/>
          <w:szCs w:val="24"/>
        </w:rPr>
        <w:t>, cu tematica integral</w:t>
      </w:r>
    </w:p>
    <w:p w14:paraId="05B20E4F" w14:textId="77777777" w:rsidR="003777FD" w:rsidRPr="003777FD" w:rsidRDefault="00E34E1A" w:rsidP="003777FD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3777FD">
        <w:rPr>
          <w:b w:val="0"/>
          <w:bCs w:val="0"/>
          <w:color w:val="000000"/>
          <w:sz w:val="24"/>
          <w:szCs w:val="24"/>
        </w:rPr>
        <w:t xml:space="preserve">7. </w:t>
      </w:r>
      <w:r w:rsidRPr="003777FD">
        <w:rPr>
          <w:b w:val="0"/>
          <w:bCs w:val="0"/>
          <w:sz w:val="24"/>
          <w:szCs w:val="24"/>
        </w:rPr>
        <w:t>LEGE Nr.292</w:t>
      </w:r>
      <w:r w:rsidRPr="003777FD">
        <w:rPr>
          <w:b w:val="0"/>
          <w:bCs w:val="0"/>
          <w:sz w:val="24"/>
          <w:szCs w:val="24"/>
        </w:rPr>
        <w:t xml:space="preserve">/ 2018 </w:t>
      </w:r>
      <w:r w:rsidRPr="003777FD">
        <w:rPr>
          <w:b w:val="0"/>
          <w:bCs w:val="0"/>
          <w:sz w:val="24"/>
          <w:szCs w:val="24"/>
        </w:rPr>
        <w:t xml:space="preserve">privind evaluarea impactului anumitor </w:t>
      </w:r>
      <w:r w:rsidRPr="00E34E1A">
        <w:rPr>
          <w:b w:val="0"/>
          <w:bCs w:val="0"/>
          <w:sz w:val="24"/>
          <w:szCs w:val="24"/>
        </w:rPr>
        <w:t>proiecte publice si private asupra mediului</w:t>
      </w:r>
      <w:r w:rsidRPr="003777FD">
        <w:rPr>
          <w:b w:val="0"/>
          <w:bCs w:val="0"/>
          <w:sz w:val="24"/>
          <w:szCs w:val="24"/>
        </w:rPr>
        <w:t xml:space="preserve">, </w:t>
      </w:r>
      <w:r w:rsidRPr="003777FD">
        <w:rPr>
          <w:b w:val="0"/>
          <w:bCs w:val="0"/>
          <w:color w:val="000000"/>
          <w:sz w:val="24"/>
          <w:szCs w:val="24"/>
        </w:rPr>
        <w:t>cu tematica integral</w:t>
      </w:r>
    </w:p>
    <w:p w14:paraId="3722D32F" w14:textId="77777777" w:rsidR="00223C41" w:rsidRDefault="003777FD" w:rsidP="00223C41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3777FD">
        <w:rPr>
          <w:b w:val="0"/>
          <w:bCs w:val="0"/>
          <w:color w:val="000000"/>
          <w:sz w:val="24"/>
          <w:szCs w:val="24"/>
        </w:rPr>
        <w:t xml:space="preserve">8. </w:t>
      </w:r>
      <w:r w:rsidRPr="003777FD">
        <w:rPr>
          <w:b w:val="0"/>
          <w:bCs w:val="0"/>
          <w:color w:val="000000"/>
          <w:sz w:val="24"/>
          <w:szCs w:val="24"/>
        </w:rPr>
        <w:t>H</w:t>
      </w:r>
      <w:r w:rsidRPr="003777FD">
        <w:rPr>
          <w:b w:val="0"/>
          <w:bCs w:val="0"/>
          <w:color w:val="000000"/>
          <w:sz w:val="24"/>
          <w:szCs w:val="24"/>
        </w:rPr>
        <w:t xml:space="preserve">.G. nr. 1076/2004 </w:t>
      </w:r>
      <w:r w:rsidRPr="003777FD">
        <w:rPr>
          <w:b w:val="0"/>
          <w:bCs w:val="0"/>
          <w:color w:val="000000"/>
          <w:sz w:val="24"/>
          <w:szCs w:val="24"/>
        </w:rPr>
        <w:t xml:space="preserve">privind stabilirea procedurii de realizare a </w:t>
      </w:r>
      <w:proofErr w:type="spellStart"/>
      <w:r w:rsidRPr="003777FD">
        <w:rPr>
          <w:b w:val="0"/>
          <w:bCs w:val="0"/>
          <w:color w:val="000000"/>
          <w:sz w:val="24"/>
          <w:szCs w:val="24"/>
        </w:rPr>
        <w:t>evaluarii</w:t>
      </w:r>
      <w:proofErr w:type="spellEnd"/>
      <w:r w:rsidRPr="003777FD">
        <w:rPr>
          <w:b w:val="0"/>
          <w:bCs w:val="0"/>
          <w:color w:val="000000"/>
          <w:sz w:val="24"/>
          <w:szCs w:val="24"/>
        </w:rPr>
        <w:t xml:space="preserve"> </w:t>
      </w:r>
      <w:r w:rsidRPr="003777FD">
        <w:rPr>
          <w:b w:val="0"/>
          <w:bCs w:val="0"/>
          <w:color w:val="000000"/>
          <w:sz w:val="24"/>
          <w:szCs w:val="24"/>
        </w:rPr>
        <w:t>de mediu pentru planuri si programe</w:t>
      </w:r>
      <w:r w:rsidRPr="003777FD">
        <w:rPr>
          <w:b w:val="0"/>
          <w:bCs w:val="0"/>
          <w:color w:val="000000"/>
          <w:sz w:val="24"/>
          <w:szCs w:val="24"/>
        </w:rPr>
        <w:t>, cu modificările si completările ulterioare, cu tematica integral</w:t>
      </w:r>
    </w:p>
    <w:p w14:paraId="7F458FC6" w14:textId="77777777" w:rsidR="00223C41" w:rsidRDefault="00223C41" w:rsidP="00223C41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223C41">
        <w:rPr>
          <w:b w:val="0"/>
          <w:bCs w:val="0"/>
          <w:color w:val="000000"/>
          <w:sz w:val="24"/>
          <w:szCs w:val="24"/>
        </w:rPr>
        <w:t xml:space="preserve">9. </w:t>
      </w:r>
      <w:r w:rsidRPr="00223C41">
        <w:rPr>
          <w:b w:val="0"/>
          <w:bCs w:val="0"/>
          <w:color w:val="222222"/>
          <w:sz w:val="24"/>
          <w:szCs w:val="24"/>
        </w:rPr>
        <w:t>O.U.G. nr 92/2021</w:t>
      </w:r>
      <w:r w:rsidRPr="00223C41">
        <w:rPr>
          <w:b w:val="0"/>
          <w:bCs w:val="0"/>
          <w:color w:val="222222"/>
          <w:sz w:val="24"/>
          <w:szCs w:val="24"/>
        </w:rPr>
        <w:t xml:space="preserve"> privind regimul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deşeurilor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</w:t>
      </w:r>
      <w:r w:rsidRPr="00223C41">
        <w:rPr>
          <w:b w:val="0"/>
          <w:bCs w:val="0"/>
          <w:color w:val="222222"/>
          <w:sz w:val="24"/>
          <w:szCs w:val="24"/>
        </w:rPr>
        <w:t xml:space="preserve">cu modificările si completările ulterioare, </w:t>
      </w:r>
      <w:r w:rsidRPr="00223C41">
        <w:rPr>
          <w:b w:val="0"/>
          <w:bCs w:val="0"/>
          <w:color w:val="000000"/>
          <w:sz w:val="24"/>
          <w:szCs w:val="24"/>
        </w:rPr>
        <w:t>cu tematica integral</w:t>
      </w:r>
    </w:p>
    <w:p w14:paraId="2F60D706" w14:textId="77777777" w:rsidR="00BC4EB3" w:rsidRDefault="00223C41" w:rsidP="00BC4EB3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223C41">
        <w:rPr>
          <w:b w:val="0"/>
          <w:bCs w:val="0"/>
          <w:color w:val="000000"/>
          <w:sz w:val="24"/>
          <w:szCs w:val="24"/>
        </w:rPr>
        <w:lastRenderedPageBreak/>
        <w:t xml:space="preserve">10. </w:t>
      </w:r>
      <w:r w:rsidRPr="00223C41">
        <w:rPr>
          <w:b w:val="0"/>
          <w:bCs w:val="0"/>
          <w:color w:val="222222"/>
          <w:sz w:val="24"/>
          <w:szCs w:val="24"/>
        </w:rPr>
        <w:t xml:space="preserve">Legea nr. 104 din 15 iunie 2011 privind calitatea aerului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inconjurator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cu modificările si completările ulterioare, </w:t>
      </w:r>
      <w:r w:rsidRPr="00223C41">
        <w:rPr>
          <w:b w:val="0"/>
          <w:bCs w:val="0"/>
          <w:color w:val="000000"/>
          <w:sz w:val="24"/>
          <w:szCs w:val="24"/>
        </w:rPr>
        <w:t>cu tematica integral</w:t>
      </w:r>
    </w:p>
    <w:p w14:paraId="45EC1EC7" w14:textId="1EC61002" w:rsidR="00223C41" w:rsidRPr="00223C41" w:rsidRDefault="00223C41" w:rsidP="00BC4EB3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</w:rPr>
        <w:t xml:space="preserve">11.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Ordonanţă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Urgenţă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nr. 5 din 2 aprilie 2015 privind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deşeurile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de echipamente electrice </w:t>
      </w:r>
      <w:proofErr w:type="spellStart"/>
      <w:r w:rsidRPr="00223C41">
        <w:rPr>
          <w:b w:val="0"/>
          <w:bCs w:val="0"/>
          <w:color w:val="222222"/>
          <w:sz w:val="24"/>
          <w:szCs w:val="24"/>
        </w:rPr>
        <w:t>şi</w:t>
      </w:r>
      <w:proofErr w:type="spellEnd"/>
      <w:r w:rsidRPr="00223C41">
        <w:rPr>
          <w:b w:val="0"/>
          <w:bCs w:val="0"/>
          <w:color w:val="222222"/>
          <w:sz w:val="24"/>
          <w:szCs w:val="24"/>
        </w:rPr>
        <w:t xml:space="preserve"> electronice</w:t>
      </w:r>
      <w:r>
        <w:rPr>
          <w:color w:val="222222"/>
          <w:sz w:val="24"/>
          <w:szCs w:val="24"/>
        </w:rPr>
        <w:t xml:space="preserve">, </w:t>
      </w:r>
      <w:r w:rsidRPr="00223C41">
        <w:rPr>
          <w:b w:val="0"/>
          <w:bCs w:val="0"/>
          <w:color w:val="222222"/>
          <w:sz w:val="24"/>
          <w:szCs w:val="24"/>
        </w:rPr>
        <w:t xml:space="preserve">cu modificările si completările ulterioare, </w:t>
      </w:r>
      <w:r w:rsidRPr="00223C41">
        <w:rPr>
          <w:b w:val="0"/>
          <w:bCs w:val="0"/>
          <w:color w:val="000000"/>
          <w:sz w:val="24"/>
          <w:szCs w:val="24"/>
        </w:rPr>
        <w:t>cu tematica integral</w:t>
      </w:r>
    </w:p>
    <w:p w14:paraId="15E872C3" w14:textId="0E65907D" w:rsidR="00223C41" w:rsidRPr="00223C41" w:rsidRDefault="00223C41" w:rsidP="00223C41">
      <w:pPr>
        <w:pStyle w:val="ListParagraph"/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30AAE3B9" w14:textId="11877291" w:rsidR="00223C41" w:rsidRPr="00223C41" w:rsidRDefault="00223C41" w:rsidP="00223C41">
      <w:pPr>
        <w:pStyle w:val="Heading1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4"/>
          <w:szCs w:val="24"/>
        </w:rPr>
      </w:pPr>
    </w:p>
    <w:p w14:paraId="7303E4BB" w14:textId="070D5638" w:rsidR="003326C2" w:rsidRPr="00BC4EB3" w:rsidRDefault="003326C2" w:rsidP="00BC4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D502A35" w14:textId="77777777" w:rsidR="00E34E1A" w:rsidRPr="0083382D" w:rsidRDefault="00E34E1A" w:rsidP="008338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01301" w14:textId="07FF9500" w:rsidR="002E2092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3B55E8A0" w14:textId="39F0375D" w:rsidR="002E2092" w:rsidRPr="005C4AB8" w:rsidRDefault="002E2092" w:rsidP="001D5C41">
      <w:pPr>
        <w:pStyle w:val="ListParagraph"/>
        <w:spacing w:line="360" w:lineRule="auto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25B6">
        <w:rPr>
          <w:rFonts w:ascii="Times New Roman" w:hAnsi="Times New Roman" w:cs="Times New Roman"/>
          <w:b/>
          <w:sz w:val="24"/>
          <w:szCs w:val="24"/>
        </w:rPr>
        <w:t>COMUNA</w:t>
      </w:r>
      <w:r>
        <w:rPr>
          <w:rFonts w:ascii="Times New Roman" w:hAnsi="Times New Roman" w:cs="Times New Roman"/>
          <w:b/>
          <w:sz w:val="24"/>
          <w:szCs w:val="24"/>
        </w:rPr>
        <w:t xml:space="preserve">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69CA251A" w14:textId="77777777" w:rsidR="002E2092" w:rsidRPr="00A53F9C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2FF16EB0" w14:textId="77777777" w:rsidR="002E2092" w:rsidRDefault="002E2092" w:rsidP="001D5C41">
      <w:pPr>
        <w:spacing w:line="360" w:lineRule="auto"/>
      </w:pPr>
    </w:p>
    <w:sectPr w:rsidR="002E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5911"/>
    <w:multiLevelType w:val="hybridMultilevel"/>
    <w:tmpl w:val="AB6CBC3C"/>
    <w:lvl w:ilvl="0" w:tplc="0418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924A6"/>
    <w:multiLevelType w:val="hybridMultilevel"/>
    <w:tmpl w:val="BE6CEBC0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5FD8"/>
    <w:multiLevelType w:val="multilevel"/>
    <w:tmpl w:val="57A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893C4B"/>
    <w:multiLevelType w:val="hybridMultilevel"/>
    <w:tmpl w:val="2A4E6876"/>
    <w:lvl w:ilvl="0" w:tplc="FABE0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15EA2"/>
    <w:multiLevelType w:val="hybridMultilevel"/>
    <w:tmpl w:val="501211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BB1358E"/>
    <w:multiLevelType w:val="multilevel"/>
    <w:tmpl w:val="939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F06F2"/>
    <w:multiLevelType w:val="hybridMultilevel"/>
    <w:tmpl w:val="009A7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067A7"/>
    <w:multiLevelType w:val="hybridMultilevel"/>
    <w:tmpl w:val="B76E9248"/>
    <w:lvl w:ilvl="0" w:tplc="0418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7887011">
    <w:abstractNumId w:val="4"/>
  </w:num>
  <w:num w:numId="2" w16cid:durableId="1213734486">
    <w:abstractNumId w:val="7"/>
  </w:num>
  <w:num w:numId="3" w16cid:durableId="761027091">
    <w:abstractNumId w:val="2"/>
  </w:num>
  <w:num w:numId="4" w16cid:durableId="721565105">
    <w:abstractNumId w:val="5"/>
  </w:num>
  <w:num w:numId="5" w16cid:durableId="1465125669">
    <w:abstractNumId w:val="8"/>
  </w:num>
  <w:num w:numId="6" w16cid:durableId="1779644903">
    <w:abstractNumId w:val="0"/>
  </w:num>
  <w:num w:numId="7" w16cid:durableId="1881894563">
    <w:abstractNumId w:val="6"/>
  </w:num>
  <w:num w:numId="8" w16cid:durableId="1599755434">
    <w:abstractNumId w:val="3"/>
  </w:num>
  <w:num w:numId="9" w16cid:durableId="196904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2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3307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D5C41"/>
    <w:rsid w:val="001E4EDF"/>
    <w:rsid w:val="001F150F"/>
    <w:rsid w:val="001F2655"/>
    <w:rsid w:val="0020075D"/>
    <w:rsid w:val="002031F9"/>
    <w:rsid w:val="00212852"/>
    <w:rsid w:val="00214FCF"/>
    <w:rsid w:val="0022299A"/>
    <w:rsid w:val="00223C41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2092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26C2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BA4"/>
    <w:rsid w:val="00356F35"/>
    <w:rsid w:val="00362947"/>
    <w:rsid w:val="003777FD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2E7F"/>
    <w:rsid w:val="003D64F9"/>
    <w:rsid w:val="003D7EDC"/>
    <w:rsid w:val="003E331A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5B71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BA2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5459E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5864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27F8D"/>
    <w:rsid w:val="0083382D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643B3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B380F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2C4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B25B6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1764F"/>
    <w:rsid w:val="00B21F2F"/>
    <w:rsid w:val="00B23FFD"/>
    <w:rsid w:val="00B3007B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82A2D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C4EB3"/>
    <w:rsid w:val="00BD2046"/>
    <w:rsid w:val="00BD2428"/>
    <w:rsid w:val="00BD3BD8"/>
    <w:rsid w:val="00BD5B8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7CB"/>
    <w:rsid w:val="00C63CE1"/>
    <w:rsid w:val="00C66B5F"/>
    <w:rsid w:val="00C71E2C"/>
    <w:rsid w:val="00C748CB"/>
    <w:rsid w:val="00C764E1"/>
    <w:rsid w:val="00C77229"/>
    <w:rsid w:val="00C81525"/>
    <w:rsid w:val="00C979DD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0F50"/>
    <w:rsid w:val="00D216C4"/>
    <w:rsid w:val="00D26C07"/>
    <w:rsid w:val="00D3275B"/>
    <w:rsid w:val="00D32858"/>
    <w:rsid w:val="00D36E2B"/>
    <w:rsid w:val="00D418C6"/>
    <w:rsid w:val="00D43735"/>
    <w:rsid w:val="00D43FDD"/>
    <w:rsid w:val="00D52C7F"/>
    <w:rsid w:val="00D567F5"/>
    <w:rsid w:val="00D60599"/>
    <w:rsid w:val="00D617EC"/>
    <w:rsid w:val="00D648D9"/>
    <w:rsid w:val="00D65595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34E1A"/>
    <w:rsid w:val="00E42BED"/>
    <w:rsid w:val="00E457A5"/>
    <w:rsid w:val="00E4617D"/>
    <w:rsid w:val="00E46D4C"/>
    <w:rsid w:val="00E47909"/>
    <w:rsid w:val="00E50B5A"/>
    <w:rsid w:val="00E51EB1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316"/>
    <w:rsid w:val="00EE5812"/>
    <w:rsid w:val="00EE7C7B"/>
    <w:rsid w:val="00EF2D3D"/>
    <w:rsid w:val="00F021C7"/>
    <w:rsid w:val="00F0290D"/>
    <w:rsid w:val="00F05440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1489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4B1"/>
  <w15:chartTrackingRefBased/>
  <w15:docId w15:val="{EB955F70-303C-4D89-9330-6D34CAA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92"/>
  </w:style>
  <w:style w:type="paragraph" w:styleId="Heading1">
    <w:name w:val="heading 1"/>
    <w:basedOn w:val="Normal"/>
    <w:link w:val="Heading1Char"/>
    <w:uiPriority w:val="9"/>
    <w:qFormat/>
    <w:rsid w:val="00E34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4E1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Strong">
    <w:name w:val="Strong"/>
    <w:basedOn w:val="DefaultParagraphFont"/>
    <w:uiPriority w:val="22"/>
    <w:qFormat/>
    <w:rsid w:val="00E34E1A"/>
    <w:rPr>
      <w:b/>
      <w:bCs/>
    </w:rPr>
  </w:style>
  <w:style w:type="character" w:customStyle="1" w:styleId="ln2preambul">
    <w:name w:val="ln2preambul"/>
    <w:basedOn w:val="DefaultParagraphFont"/>
    <w:rsid w:val="00E34E1A"/>
  </w:style>
  <w:style w:type="character" w:customStyle="1" w:styleId="ln2tpreambul">
    <w:name w:val="ln2tpreambul"/>
    <w:basedOn w:val="DefaultParagraphFont"/>
    <w:rsid w:val="00E34E1A"/>
  </w:style>
  <w:style w:type="paragraph" w:styleId="NormalWeb">
    <w:name w:val="Normal (Web)"/>
    <w:basedOn w:val="Normal"/>
    <w:uiPriority w:val="99"/>
    <w:semiHidden/>
    <w:unhideWhenUsed/>
    <w:rsid w:val="0037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7</cp:revision>
  <dcterms:created xsi:type="dcterms:W3CDTF">2023-04-20T14:08:00Z</dcterms:created>
  <dcterms:modified xsi:type="dcterms:W3CDTF">2023-04-20T14:27:00Z</dcterms:modified>
</cp:coreProperties>
</file>